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2491" w14:textId="77777777" w:rsidR="00890C29" w:rsidRPr="002E5CCE" w:rsidRDefault="00890C29">
      <w:pPr>
        <w:rPr>
          <w:rFonts w:ascii="Calibri" w:eastAsia="Calibri" w:hAnsi="Calibri" w:cs="Calibri"/>
          <w:b/>
          <w:sz w:val="20"/>
          <w:szCs w:val="20"/>
          <w:lang w:val="sr-Latn-ME"/>
        </w:rPr>
      </w:pPr>
    </w:p>
    <w:p w14:paraId="6B2C3CD0" w14:textId="50A26E01" w:rsidR="00234170" w:rsidRDefault="00D47D78" w:rsidP="00EB61BC">
      <w:pPr>
        <w:ind w:right="-1"/>
        <w:jc w:val="center"/>
        <w:rPr>
          <w:rFonts w:ascii="Cambria" w:eastAsia="Cambria" w:hAnsi="Cambria" w:cs="Cambria"/>
          <w:i/>
          <w:sz w:val="28"/>
          <w:szCs w:val="28"/>
          <w:lang w:val="sr-Latn-ME"/>
        </w:rPr>
      </w:pPr>
      <w:r>
        <w:rPr>
          <w:rFonts w:ascii="Cambria" w:eastAsia="Cambria" w:hAnsi="Cambria" w:cs="Cambria"/>
          <w:i/>
          <w:sz w:val="28"/>
          <w:szCs w:val="28"/>
          <w:lang w:val="sr-Latn-ME"/>
        </w:rPr>
        <w:t>P</w:t>
      </w:r>
      <w:r w:rsidR="000D0DB2">
        <w:rPr>
          <w:rFonts w:ascii="Cambria" w:eastAsia="Cambria" w:hAnsi="Cambria" w:cs="Cambria"/>
          <w:i/>
          <w:sz w:val="28"/>
          <w:szCs w:val="28"/>
          <w:lang w:val="sr-Latn-ME"/>
        </w:rPr>
        <w:t>redavanje i p</w:t>
      </w:r>
      <w:r>
        <w:rPr>
          <w:rFonts w:ascii="Cambria" w:eastAsia="Cambria" w:hAnsi="Cambria" w:cs="Cambria"/>
          <w:i/>
          <w:sz w:val="28"/>
          <w:szCs w:val="28"/>
          <w:lang w:val="sr-Latn-ME"/>
        </w:rPr>
        <w:t>anel diskusija</w:t>
      </w:r>
      <w:r w:rsidR="00D6706F" w:rsidRPr="0041754A">
        <w:rPr>
          <w:rFonts w:ascii="Cambria" w:eastAsia="Cambria" w:hAnsi="Cambria" w:cs="Cambria"/>
          <w:i/>
          <w:sz w:val="28"/>
          <w:szCs w:val="28"/>
          <w:lang w:val="sr-Latn-ME"/>
        </w:rPr>
        <w:t xml:space="preserve"> na temu</w:t>
      </w:r>
    </w:p>
    <w:p w14:paraId="4E0BCC3C" w14:textId="77777777" w:rsidR="008966B4" w:rsidRPr="008966B4" w:rsidRDefault="008966B4" w:rsidP="00EB61BC">
      <w:pPr>
        <w:ind w:right="-1"/>
        <w:jc w:val="center"/>
        <w:rPr>
          <w:rFonts w:ascii="Cambria" w:eastAsia="Cambria" w:hAnsi="Cambria" w:cs="Cambria"/>
          <w:i/>
          <w:sz w:val="12"/>
          <w:szCs w:val="12"/>
          <w:lang w:val="sr-Latn-ME"/>
        </w:rPr>
      </w:pPr>
    </w:p>
    <w:p w14:paraId="76DF2496" w14:textId="44B5540C" w:rsidR="00890C29" w:rsidRPr="008966B4" w:rsidRDefault="000D0DB2" w:rsidP="00D47D78">
      <w:pPr>
        <w:ind w:right="-1"/>
        <w:jc w:val="center"/>
        <w:rPr>
          <w:rFonts w:ascii="Cambria" w:eastAsia="Cambria" w:hAnsi="Cambria" w:cs="Cambria"/>
          <w:i/>
          <w:sz w:val="27"/>
          <w:szCs w:val="27"/>
          <w:lang w:val="sr-Latn-ME"/>
        </w:rPr>
      </w:pPr>
      <w:r w:rsidRPr="008966B4">
        <w:rPr>
          <w:rFonts w:ascii="Cambria" w:eastAsia="Cambria" w:hAnsi="Cambria" w:cs="Cambria"/>
          <w:b/>
          <w:i/>
          <w:sz w:val="27"/>
          <w:szCs w:val="27"/>
          <w:lang w:val="sr-Latn-ME"/>
        </w:rPr>
        <w:t xml:space="preserve">Ka </w:t>
      </w:r>
      <w:r w:rsidR="00D47D78" w:rsidRPr="008966B4">
        <w:rPr>
          <w:rFonts w:ascii="Cambria" w:eastAsia="Cambria" w:hAnsi="Cambria" w:cs="Cambria"/>
          <w:b/>
          <w:i/>
          <w:sz w:val="27"/>
          <w:szCs w:val="27"/>
          <w:lang w:val="sr-Latn-ME"/>
        </w:rPr>
        <w:t xml:space="preserve">klimatski otpornim gradovima: </w:t>
      </w:r>
      <w:r w:rsidRPr="008966B4">
        <w:rPr>
          <w:rFonts w:ascii="Cambria" w:eastAsia="Cambria" w:hAnsi="Cambria" w:cs="Cambria"/>
          <w:b/>
          <w:i/>
          <w:sz w:val="27"/>
          <w:szCs w:val="27"/>
          <w:lang w:val="sr-Latn-ME"/>
        </w:rPr>
        <w:t xml:space="preserve">uloga i značaj </w:t>
      </w:r>
      <w:r w:rsidR="00D47D78" w:rsidRPr="008966B4">
        <w:rPr>
          <w:rFonts w:ascii="Cambria" w:eastAsia="Cambria" w:hAnsi="Cambria" w:cs="Cambria"/>
          <w:b/>
          <w:i/>
          <w:sz w:val="27"/>
          <w:szCs w:val="27"/>
          <w:lang w:val="sr-Latn-ME"/>
        </w:rPr>
        <w:t>plavo-zelen</w:t>
      </w:r>
      <w:r w:rsidRPr="008966B4">
        <w:rPr>
          <w:rFonts w:ascii="Cambria" w:eastAsia="Cambria" w:hAnsi="Cambria" w:cs="Cambria"/>
          <w:b/>
          <w:i/>
          <w:sz w:val="27"/>
          <w:szCs w:val="27"/>
          <w:lang w:val="sr-Latn-ME"/>
        </w:rPr>
        <w:t>e</w:t>
      </w:r>
      <w:r w:rsidR="00D47D78" w:rsidRPr="008966B4">
        <w:rPr>
          <w:rFonts w:ascii="Cambria" w:eastAsia="Cambria" w:hAnsi="Cambria" w:cs="Cambria"/>
          <w:b/>
          <w:i/>
          <w:sz w:val="27"/>
          <w:szCs w:val="27"/>
          <w:lang w:val="sr-Latn-ME"/>
        </w:rPr>
        <w:t xml:space="preserve"> infrastruktur</w:t>
      </w:r>
      <w:r w:rsidR="008966B4" w:rsidRPr="008966B4">
        <w:rPr>
          <w:rFonts w:ascii="Cambria" w:eastAsia="Cambria" w:hAnsi="Cambria" w:cs="Cambria"/>
          <w:b/>
          <w:i/>
          <w:sz w:val="27"/>
          <w:szCs w:val="27"/>
          <w:lang w:val="sr-Latn-ME"/>
        </w:rPr>
        <w:t>e</w:t>
      </w:r>
    </w:p>
    <w:p w14:paraId="71E2DF2D" w14:textId="2D86846C" w:rsidR="00EB61BC" w:rsidRPr="00F21613" w:rsidRDefault="00EB61BC" w:rsidP="00EB61BC">
      <w:pPr>
        <w:spacing w:before="240"/>
        <w:ind w:right="-1"/>
        <w:jc w:val="center"/>
        <w:rPr>
          <w:rFonts w:ascii="Cambria" w:eastAsia="Cambria" w:hAnsi="Cambria" w:cs="Cambria"/>
          <w:b/>
          <w:sz w:val="40"/>
          <w:szCs w:val="40"/>
          <w:lang w:val="sr-Latn-ME"/>
        </w:rPr>
      </w:pPr>
      <w:r w:rsidRPr="00F21613">
        <w:rPr>
          <w:rFonts w:ascii="Cambria" w:eastAsia="Cambria" w:hAnsi="Cambria" w:cs="Cambria"/>
          <w:b/>
          <w:sz w:val="40"/>
          <w:szCs w:val="40"/>
          <w:lang w:val="sr-Latn-ME"/>
        </w:rPr>
        <w:t>AGENDA</w:t>
      </w:r>
    </w:p>
    <w:p w14:paraId="0E4B17F6" w14:textId="77777777" w:rsidR="00EB61BC" w:rsidRPr="00F21613" w:rsidRDefault="00EB61BC" w:rsidP="00EB61BC">
      <w:pPr>
        <w:spacing w:before="8"/>
        <w:rPr>
          <w:rFonts w:ascii="Cambria" w:eastAsia="Cambria" w:hAnsi="Cambria" w:cs="Cambria"/>
          <w:i/>
          <w:sz w:val="28"/>
          <w:szCs w:val="28"/>
          <w:lang w:val="sr-Latn-ME"/>
        </w:rPr>
      </w:pPr>
    </w:p>
    <w:p w14:paraId="76DF2497" w14:textId="5BDF021B" w:rsidR="00890C29" w:rsidRPr="00F21613" w:rsidRDefault="00D6706F" w:rsidP="00EB61BC">
      <w:pPr>
        <w:tabs>
          <w:tab w:val="left" w:pos="2410"/>
        </w:tabs>
        <w:rPr>
          <w:rFonts w:ascii="Cambria" w:eastAsia="Cambria" w:hAnsi="Cambria" w:cs="Cambria"/>
          <w:lang w:val="sr-Latn-ME"/>
        </w:rPr>
      </w:pPr>
      <w:r w:rsidRPr="00F21613">
        <w:rPr>
          <w:rFonts w:ascii="Cambria" w:eastAsia="Cambria" w:hAnsi="Cambria" w:cs="Cambria"/>
          <w:b/>
          <w:lang w:val="sr-Latn-ME"/>
        </w:rPr>
        <w:t>Datum</w:t>
      </w:r>
      <w:r w:rsidR="00EB61BC" w:rsidRPr="00F21613">
        <w:rPr>
          <w:rFonts w:ascii="Cambria" w:eastAsia="Cambria" w:hAnsi="Cambria" w:cs="Cambria"/>
          <w:b/>
          <w:lang w:val="sr-Latn-ME"/>
        </w:rPr>
        <w:t xml:space="preserve"> i vrijeme</w:t>
      </w:r>
      <w:r w:rsidRPr="00F21613">
        <w:rPr>
          <w:rFonts w:ascii="Cambria" w:eastAsia="Cambria" w:hAnsi="Cambria" w:cs="Cambria"/>
          <w:b/>
          <w:lang w:val="sr-Latn-ME"/>
        </w:rPr>
        <w:t>:</w:t>
      </w:r>
      <w:r w:rsidRPr="00F21613">
        <w:rPr>
          <w:rFonts w:ascii="Cambria" w:eastAsia="Cambria" w:hAnsi="Cambria" w:cs="Cambria"/>
          <w:b/>
          <w:lang w:val="sr-Latn-ME"/>
        </w:rPr>
        <w:tab/>
      </w:r>
      <w:r w:rsidR="00D47D78">
        <w:rPr>
          <w:rFonts w:ascii="Cambria" w:eastAsia="Cambria" w:hAnsi="Cambria" w:cs="Cambria"/>
          <w:lang w:val="sr-Latn-ME"/>
        </w:rPr>
        <w:t>20</w:t>
      </w:r>
      <w:r w:rsidRPr="00F21613">
        <w:rPr>
          <w:rFonts w:ascii="Cambria" w:eastAsia="Cambria" w:hAnsi="Cambria" w:cs="Cambria"/>
          <w:lang w:val="sr-Latn-ME"/>
        </w:rPr>
        <w:t xml:space="preserve">. </w:t>
      </w:r>
      <w:r w:rsidR="00D47D78">
        <w:rPr>
          <w:rFonts w:ascii="Cambria" w:eastAsia="Cambria" w:hAnsi="Cambria" w:cs="Cambria"/>
          <w:lang w:val="sr-Latn-ME"/>
        </w:rPr>
        <w:t>maj</w:t>
      </w:r>
      <w:r w:rsidRPr="00F21613">
        <w:rPr>
          <w:rFonts w:ascii="Cambria" w:eastAsia="Cambria" w:hAnsi="Cambria" w:cs="Cambria"/>
          <w:lang w:val="sr-Latn-ME"/>
        </w:rPr>
        <w:t xml:space="preserve"> 202</w:t>
      </w:r>
      <w:r w:rsidR="00D47D78">
        <w:rPr>
          <w:rFonts w:ascii="Cambria" w:eastAsia="Cambria" w:hAnsi="Cambria" w:cs="Cambria"/>
          <w:lang w:val="sr-Latn-ME"/>
        </w:rPr>
        <w:t>5</w:t>
      </w:r>
      <w:r w:rsidRPr="00F21613">
        <w:rPr>
          <w:rFonts w:ascii="Cambria" w:eastAsia="Cambria" w:hAnsi="Cambria" w:cs="Cambria"/>
          <w:lang w:val="sr-Latn-ME"/>
        </w:rPr>
        <w:t>. godine u 1</w:t>
      </w:r>
      <w:r w:rsidR="00234170" w:rsidRPr="00F21613">
        <w:rPr>
          <w:rFonts w:ascii="Cambria" w:eastAsia="Cambria" w:hAnsi="Cambria" w:cs="Cambria"/>
          <w:lang w:val="sr-Latn-ME"/>
        </w:rPr>
        <w:t>1</w:t>
      </w:r>
      <w:r w:rsidRPr="00F21613">
        <w:rPr>
          <w:rFonts w:ascii="Cambria" w:eastAsia="Cambria" w:hAnsi="Cambria" w:cs="Cambria"/>
          <w:lang w:val="sr-Latn-ME"/>
        </w:rPr>
        <w:t>:00</w:t>
      </w:r>
      <w:r w:rsidR="00DD1899" w:rsidRPr="00F21613">
        <w:rPr>
          <w:rFonts w:ascii="Cambria" w:eastAsia="Cambria" w:hAnsi="Cambria" w:cs="Cambria"/>
          <w:lang w:val="sr-Latn-ME"/>
        </w:rPr>
        <w:t xml:space="preserve"> časova</w:t>
      </w:r>
    </w:p>
    <w:p w14:paraId="76DF2498" w14:textId="77777777" w:rsidR="00890C29" w:rsidRPr="00F21613" w:rsidRDefault="00890C29" w:rsidP="00EB61BC">
      <w:pPr>
        <w:spacing w:before="7"/>
        <w:rPr>
          <w:rFonts w:ascii="Cambria" w:eastAsia="Cambria" w:hAnsi="Cambria" w:cs="Cambria"/>
          <w:sz w:val="20"/>
          <w:szCs w:val="20"/>
          <w:lang w:val="sr-Latn-ME"/>
        </w:rPr>
      </w:pPr>
    </w:p>
    <w:p w14:paraId="76DF2499" w14:textId="1CF402BD" w:rsidR="00890C29" w:rsidRPr="00F21613" w:rsidRDefault="00D6706F" w:rsidP="00EB61BC">
      <w:pPr>
        <w:tabs>
          <w:tab w:val="left" w:pos="2410"/>
        </w:tabs>
        <w:rPr>
          <w:rFonts w:ascii="Cambria" w:eastAsia="Cambria" w:hAnsi="Cambria" w:cs="Cambria"/>
          <w:lang w:val="sr-Latn-ME"/>
        </w:rPr>
      </w:pPr>
      <w:r w:rsidRPr="00F21613">
        <w:rPr>
          <w:rFonts w:ascii="Cambria" w:eastAsia="Cambria" w:hAnsi="Cambria" w:cs="Cambria"/>
          <w:b/>
          <w:lang w:val="sr-Latn-ME"/>
        </w:rPr>
        <w:t>Mjesto održavanja:</w:t>
      </w:r>
      <w:r w:rsidRPr="00F21613">
        <w:rPr>
          <w:rFonts w:ascii="Cambria" w:eastAsia="Cambria" w:hAnsi="Cambria" w:cs="Cambria"/>
          <w:b/>
          <w:lang w:val="sr-Latn-ME"/>
        </w:rPr>
        <w:tab/>
      </w:r>
      <w:r w:rsidR="00234170" w:rsidRPr="00F21613">
        <w:rPr>
          <w:rFonts w:ascii="Cambria" w:eastAsia="Cambria" w:hAnsi="Cambria" w:cs="Cambria"/>
          <w:lang w:val="sr-Latn-ME"/>
        </w:rPr>
        <w:t xml:space="preserve">Građevinski fakultet, </w:t>
      </w:r>
      <w:r w:rsidR="008966B4">
        <w:rPr>
          <w:rFonts w:ascii="Cambria" w:eastAsia="Cambria" w:hAnsi="Cambria" w:cs="Cambria"/>
          <w:lang w:val="sr-Latn-ME"/>
        </w:rPr>
        <w:t>amfiteatar</w:t>
      </w:r>
      <w:r w:rsidRPr="00F21613">
        <w:rPr>
          <w:rFonts w:ascii="Cambria" w:eastAsia="Cambria" w:hAnsi="Cambria" w:cs="Cambria"/>
          <w:lang w:val="sr-Latn-ME"/>
        </w:rPr>
        <w:t xml:space="preserve"> </w:t>
      </w:r>
      <w:r w:rsidR="00D47D78">
        <w:rPr>
          <w:rFonts w:ascii="Cambria" w:eastAsia="Cambria" w:hAnsi="Cambria" w:cs="Cambria"/>
          <w:lang w:val="sr-Latn-ME"/>
        </w:rPr>
        <w:t>213</w:t>
      </w:r>
    </w:p>
    <w:p w14:paraId="76DF249A" w14:textId="77777777" w:rsidR="00890C29" w:rsidRPr="0047776F" w:rsidRDefault="00890C29">
      <w:pPr>
        <w:spacing w:before="5"/>
        <w:rPr>
          <w:rFonts w:ascii="Cambria" w:eastAsia="Cambria" w:hAnsi="Cambria" w:cs="Cambria"/>
          <w:sz w:val="20"/>
          <w:szCs w:val="20"/>
          <w:lang w:val="sr-Latn-ME"/>
        </w:rPr>
      </w:pPr>
    </w:p>
    <w:p w14:paraId="76DF24A6" w14:textId="77777777" w:rsidR="00890C29" w:rsidRPr="0047776F" w:rsidRDefault="00890C29">
      <w:pPr>
        <w:tabs>
          <w:tab w:val="left" w:pos="3710"/>
        </w:tabs>
        <w:ind w:left="261"/>
        <w:rPr>
          <w:rFonts w:ascii="Cambria" w:eastAsia="Cambria" w:hAnsi="Cambria" w:cs="Cambria"/>
          <w:lang w:val="sr-Latn-ME"/>
        </w:rPr>
      </w:pPr>
    </w:p>
    <w:tbl>
      <w:tblPr>
        <w:tblStyle w:val="a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19"/>
        <w:gridCol w:w="7520"/>
      </w:tblGrid>
      <w:tr w:rsidR="00890C29" w:rsidRPr="0047776F" w14:paraId="76DF24AA" w14:textId="77777777" w:rsidTr="003F1712">
        <w:trPr>
          <w:trHeight w:val="397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86" w:type="dxa"/>
            </w:tcMar>
            <w:vAlign w:val="center"/>
          </w:tcPr>
          <w:p w14:paraId="76DF24A8" w14:textId="3EF02560" w:rsidR="00890C29" w:rsidRPr="0047776F" w:rsidRDefault="00441EC8" w:rsidP="00F21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>
              <w:rPr>
                <w:rFonts w:ascii="Cambria" w:eastAsia="Cambria" w:hAnsi="Cambria" w:cs="Cambria"/>
                <w:b/>
                <w:color w:val="000000"/>
                <w:lang w:val="sr-Latn-ME"/>
              </w:rPr>
              <w:t>Vrijeme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86" w:type="dxa"/>
            </w:tcMar>
            <w:vAlign w:val="center"/>
          </w:tcPr>
          <w:p w14:paraId="76DF24A9" w14:textId="77777777" w:rsidR="00890C29" w:rsidRPr="0047776F" w:rsidRDefault="00D6706F" w:rsidP="00F21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7776F">
              <w:rPr>
                <w:rFonts w:ascii="Cambria" w:eastAsia="Cambria" w:hAnsi="Cambria" w:cs="Cambria"/>
                <w:b/>
                <w:color w:val="000000"/>
                <w:lang w:val="sr-Latn-ME"/>
              </w:rPr>
              <w:t>Opis</w:t>
            </w:r>
          </w:p>
        </w:tc>
      </w:tr>
      <w:tr w:rsidR="00890C29" w:rsidRPr="0047776F" w14:paraId="76DF24AD" w14:textId="77777777" w:rsidTr="003F1712">
        <w:trPr>
          <w:trHeight w:val="397"/>
          <w:jc w:val="center"/>
        </w:trPr>
        <w:tc>
          <w:tcPr>
            <w:tcW w:w="21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6DF24AB" w14:textId="743E5BE5" w:rsidR="00890C29" w:rsidRPr="0047776F" w:rsidRDefault="00D6706F" w:rsidP="00EB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="00234170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:00 – 1</w:t>
            </w:r>
            <w:r w:rsidR="00234170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:1</w:t>
            </w:r>
            <w:r w:rsidR="009962FC">
              <w:rPr>
                <w:rFonts w:ascii="Cambria" w:eastAsia="Cambria" w:hAnsi="Cambria" w:cs="Cambria"/>
                <w:color w:val="000000"/>
                <w:lang w:val="sr-Latn-ME"/>
              </w:rPr>
              <w:t>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6DF24AC" w14:textId="581B9558" w:rsidR="00890C29" w:rsidRPr="0047776F" w:rsidRDefault="00D6706F" w:rsidP="00EB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2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Dolazak</w:t>
            </w:r>
            <w:r w:rsidR="00D47D78">
              <w:rPr>
                <w:rFonts w:ascii="Cambria" w:eastAsia="Cambria" w:hAnsi="Cambria" w:cs="Cambria"/>
                <w:color w:val="000000"/>
                <w:lang w:val="sr-Latn-ME"/>
              </w:rPr>
              <w:t xml:space="preserve"> i registracija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učesnika</w:t>
            </w:r>
          </w:p>
        </w:tc>
      </w:tr>
      <w:tr w:rsidR="00890C29" w:rsidRPr="0047776F" w14:paraId="76DF24B0" w14:textId="77777777" w:rsidTr="003F1712">
        <w:trPr>
          <w:trHeight w:val="293"/>
          <w:jc w:val="center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6DF24AE" w14:textId="5C5AE803" w:rsidR="00890C29" w:rsidRPr="0047776F" w:rsidRDefault="00D6706F" w:rsidP="00D47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="00234170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:1</w:t>
            </w:r>
            <w:r w:rsidR="009962FC">
              <w:rPr>
                <w:rFonts w:ascii="Cambria" w:eastAsia="Cambria" w:hAnsi="Cambria" w:cs="Cambria"/>
                <w:color w:val="000000"/>
                <w:lang w:val="sr-Latn-ME"/>
              </w:rPr>
              <w:t>0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– 1</w:t>
            </w:r>
            <w:r w:rsidR="00234170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 w:rsidR="003F1712">
              <w:rPr>
                <w:rFonts w:ascii="Cambria" w:eastAsia="Cambria" w:hAnsi="Cambria" w:cs="Cambria"/>
                <w:color w:val="000000"/>
                <w:lang w:val="sr-Latn-ME"/>
              </w:rPr>
              <w:t>15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DDA9981" w14:textId="1061B106" w:rsidR="00890C29" w:rsidRDefault="00460AFB" w:rsidP="00EB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2"/>
              <w:rPr>
                <w:rFonts w:ascii="Cambria" w:eastAsia="Cambria" w:hAnsi="Cambria" w:cs="Cambria"/>
                <w:i/>
                <w:color w:val="000000"/>
                <w:lang w:val="sr-Latn-ME"/>
              </w:rPr>
            </w:pPr>
            <w:r>
              <w:rPr>
                <w:rFonts w:ascii="Cambria" w:eastAsia="Cambria" w:hAnsi="Cambria" w:cs="Cambria"/>
                <w:i/>
                <w:color w:val="000000"/>
                <w:lang w:val="sr-Latn-ME"/>
              </w:rPr>
              <w:t>P</w:t>
            </w:r>
            <w:r w:rsidR="009962FC" w:rsidRPr="0041754A">
              <w:rPr>
                <w:rFonts w:ascii="Cambria" w:eastAsia="Cambria" w:hAnsi="Cambria" w:cs="Cambria"/>
                <w:i/>
                <w:color w:val="000000"/>
                <w:lang w:val="sr-Latn-ME"/>
              </w:rPr>
              <w:t>ozdravna</w:t>
            </w:r>
            <w:r w:rsidR="00D6706F" w:rsidRPr="0041754A">
              <w:rPr>
                <w:rFonts w:ascii="Cambria" w:eastAsia="Cambria" w:hAnsi="Cambria" w:cs="Cambria"/>
                <w:i/>
                <w:color w:val="000000"/>
                <w:lang w:val="sr-Latn-ME"/>
              </w:rPr>
              <w:t xml:space="preserve"> riječ</w:t>
            </w:r>
          </w:p>
          <w:p w14:paraId="76DF24AF" w14:textId="1DAA9524" w:rsidR="00D47D78" w:rsidRPr="003F1712" w:rsidRDefault="003F1712" w:rsidP="003F1712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3F1712">
              <w:rPr>
                <w:rFonts w:ascii="Cambria" w:eastAsia="Cambria" w:hAnsi="Cambria" w:cs="Cambria"/>
                <w:color w:val="000000"/>
                <w:lang w:val="sr-Latn-ME"/>
              </w:rPr>
              <w:t>Predstavnik Građevinskog fakulteta</w:t>
            </w:r>
          </w:p>
        </w:tc>
      </w:tr>
      <w:tr w:rsidR="00890C29" w:rsidRPr="0047776F" w14:paraId="76DF24B3" w14:textId="77777777" w:rsidTr="003F1712">
        <w:trPr>
          <w:trHeight w:val="571"/>
          <w:jc w:val="center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6DF24B1" w14:textId="7D14A160" w:rsidR="00890C29" w:rsidRPr="0047776F" w:rsidRDefault="00D6706F" w:rsidP="0002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="00234170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 w:rsidR="003F1712">
              <w:rPr>
                <w:rFonts w:ascii="Cambria" w:eastAsia="Cambria" w:hAnsi="Cambria" w:cs="Cambria"/>
                <w:color w:val="000000"/>
                <w:lang w:val="sr-Latn-ME"/>
              </w:rPr>
              <w:t>15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– 1</w:t>
            </w:r>
            <w:r w:rsidR="00D47D78">
              <w:rPr>
                <w:rFonts w:ascii="Cambria" w:eastAsia="Cambria" w:hAnsi="Cambria" w:cs="Cambria"/>
                <w:color w:val="000000"/>
                <w:lang w:val="sr-Latn-ME"/>
              </w:rPr>
              <w:t>2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 w:rsidR="00D47D78">
              <w:rPr>
                <w:rFonts w:ascii="Cambria" w:eastAsia="Cambria" w:hAnsi="Cambria" w:cs="Cambria"/>
                <w:color w:val="000000"/>
                <w:lang w:val="sr-Latn-ME"/>
              </w:rPr>
              <w:t>0</w:t>
            </w:r>
            <w:r w:rsidR="00021151">
              <w:rPr>
                <w:rFonts w:ascii="Cambria" w:eastAsia="Cambria" w:hAnsi="Cambria" w:cs="Cambria"/>
                <w:color w:val="000000"/>
                <w:lang w:val="sr-Latn-ME"/>
              </w:rPr>
              <w:t>0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099F4C23" w14:textId="5ABAAC52" w:rsidR="000D0DB2" w:rsidRPr="00460AFB" w:rsidRDefault="000D0DB2" w:rsidP="00460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2"/>
              <w:rPr>
                <w:rFonts w:ascii="Cambria" w:eastAsia="Cambria" w:hAnsi="Cambria" w:cs="Cambria"/>
                <w:i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i/>
                <w:color w:val="000000"/>
                <w:lang w:val="sr-Latn-ME"/>
              </w:rPr>
              <w:t>Predavanje</w:t>
            </w:r>
          </w:p>
          <w:p w14:paraId="4C4B257F" w14:textId="77777777" w:rsidR="00460AFB" w:rsidRDefault="00D47D78" w:rsidP="00460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2"/>
              <w:rPr>
                <w:rFonts w:ascii="Cambria" w:eastAsia="Cambria" w:hAnsi="Cambria" w:cs="Cambria"/>
                <w:b/>
                <w:bCs/>
                <w:iCs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b/>
                <w:bCs/>
                <w:iCs/>
                <w:color w:val="000000"/>
                <w:lang w:val="sr-Latn-ME"/>
              </w:rPr>
              <w:t xml:space="preserve">Novi izazovi u upravljanju atmosferskim vodama: </w:t>
            </w:r>
          </w:p>
          <w:p w14:paraId="386F3353" w14:textId="5B83045C" w:rsidR="009962FC" w:rsidRPr="00460AFB" w:rsidRDefault="00D47D78" w:rsidP="00460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2"/>
              <w:rPr>
                <w:rFonts w:ascii="Cambria" w:eastAsia="Cambria" w:hAnsi="Cambria" w:cs="Cambria"/>
                <w:b/>
                <w:bCs/>
                <w:iCs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b/>
                <w:bCs/>
                <w:iCs/>
                <w:color w:val="000000"/>
                <w:lang w:val="sr-Latn-ME"/>
              </w:rPr>
              <w:t>EU okvir, prirodna rješenja i plavo-zelena infrastruktura</w:t>
            </w:r>
          </w:p>
          <w:p w14:paraId="76DF24B2" w14:textId="360B50B3" w:rsidR="009962FC" w:rsidRPr="00460AFB" w:rsidRDefault="00D47D78" w:rsidP="00460AF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iCs/>
                <w:color w:val="000000"/>
                <w:sz w:val="24"/>
                <w:szCs w:val="24"/>
                <w:lang w:val="sr-Latn-ME" w:eastAsia="bs-Latn-BA"/>
              </w:rPr>
            </w:pPr>
            <w:r w:rsidRPr="00460AFB">
              <w:rPr>
                <w:rFonts w:ascii="Cambria" w:eastAsia="Cambria" w:hAnsi="Cambria" w:cs="Cambria"/>
                <w:color w:val="000000"/>
                <w:lang w:val="sr-Latn-ME"/>
              </w:rPr>
              <w:t>Prof. dr Florian Kretschmer, BOKU</w:t>
            </w:r>
            <w:r w:rsidR="003F1712" w:rsidRPr="00460AFB">
              <w:rPr>
                <w:rFonts w:ascii="Cambria" w:eastAsia="Cambria" w:hAnsi="Cambria" w:cs="Cambria"/>
                <w:color w:val="000000"/>
                <w:lang w:val="sr-Latn-ME"/>
              </w:rPr>
              <w:t xml:space="preserve"> (Beč, </w:t>
            </w:r>
            <w:r w:rsidRPr="00460AFB">
              <w:rPr>
                <w:rFonts w:ascii="Cambria" w:eastAsia="Cambria" w:hAnsi="Cambria" w:cs="Cambria"/>
                <w:color w:val="000000"/>
                <w:lang w:val="sr-Latn-ME"/>
              </w:rPr>
              <w:t>Austrija</w:t>
            </w:r>
            <w:r w:rsidR="003F1712" w:rsidRPr="00460AFB">
              <w:rPr>
                <w:rFonts w:ascii="Cambria" w:eastAsia="Cambria" w:hAnsi="Cambria" w:cs="Cambria"/>
                <w:color w:val="000000"/>
                <w:lang w:val="sr-Latn-ME"/>
              </w:rPr>
              <w:t>)</w:t>
            </w:r>
            <w:r w:rsidR="009962FC" w:rsidRPr="00460AFB">
              <w:rPr>
                <w:rFonts w:ascii="Cambria" w:eastAsia="Cambria" w:hAnsi="Cambria" w:cs="Cambria"/>
                <w:iCs/>
                <w:color w:val="000000"/>
                <w:sz w:val="24"/>
                <w:szCs w:val="24"/>
                <w:lang w:val="sr-Latn-ME" w:eastAsia="bs-Latn-BA"/>
              </w:rPr>
              <w:t xml:space="preserve"> </w:t>
            </w:r>
          </w:p>
        </w:tc>
      </w:tr>
      <w:tr w:rsidR="000D0DB2" w:rsidRPr="0047776F" w14:paraId="76DF24BC" w14:textId="77777777" w:rsidTr="003F1712">
        <w:trPr>
          <w:trHeight w:val="47"/>
          <w:jc w:val="center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6DF24BB" w14:textId="41BA49B9" w:rsidR="000D0DB2" w:rsidRPr="00021151" w:rsidRDefault="000D0DB2" w:rsidP="0002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rPr>
                <w:rFonts w:ascii="Cambria" w:eastAsia="Cambria" w:hAnsi="Cambria" w:cs="Cambria"/>
                <w:b/>
                <w:color w:val="000000"/>
                <w:lang w:val="sr-Latn-ME"/>
              </w:rPr>
            </w:pPr>
            <w:r>
              <w:rPr>
                <w:rFonts w:ascii="Cambria" w:eastAsia="Cambria" w:hAnsi="Cambria" w:cs="Cambria"/>
                <w:b/>
                <w:color w:val="000000"/>
                <w:lang w:val="sr-Latn-ME"/>
              </w:rPr>
              <w:t xml:space="preserve"> </w:t>
            </w:r>
            <w:r w:rsidRPr="000D0DB2">
              <w:rPr>
                <w:rFonts w:ascii="Cambria" w:eastAsia="Cambria" w:hAnsi="Cambria" w:cs="Cambria"/>
                <w:bCs/>
                <w:color w:val="000000"/>
                <w:lang w:val="sr-Latn-ME"/>
              </w:rPr>
              <w:t>Tema</w:t>
            </w:r>
            <w:r w:rsidRPr="000D0DB2">
              <w:rPr>
                <w:rFonts w:ascii="Cambria" w:eastAsia="Cambria" w:hAnsi="Cambria" w:cs="Cambria"/>
                <w:bCs/>
                <w:color w:val="000000"/>
                <w:lang w:val="en-US"/>
              </w:rPr>
              <w:t>:</w:t>
            </w:r>
            <w:r>
              <w:rPr>
                <w:rFonts w:ascii="Cambria" w:eastAsia="Cambria" w:hAnsi="Cambria" w:cs="Cambria"/>
                <w:b/>
                <w:color w:val="00000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lang w:val="sr-Latn-ME"/>
              </w:rPr>
              <w:t>Izazovi i mogućnosti implementacije plavo-zelene infrastrukture u Crnoj Gori</w:t>
            </w:r>
          </w:p>
        </w:tc>
      </w:tr>
      <w:tr w:rsidR="00021151" w:rsidRPr="0047776F" w14:paraId="4EB7F6AD" w14:textId="77777777" w:rsidTr="003F1712">
        <w:trPr>
          <w:trHeight w:val="47"/>
          <w:jc w:val="center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082D0A3C" w14:textId="6717D594" w:rsidR="00021151" w:rsidRDefault="00021151" w:rsidP="00606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>
              <w:rPr>
                <w:rFonts w:ascii="Cambria" w:eastAsia="Cambria" w:hAnsi="Cambria" w:cs="Cambria"/>
                <w:color w:val="000000"/>
                <w:lang w:val="sr-Latn-ME"/>
              </w:rPr>
              <w:t>12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00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– 1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2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15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65472F53" w14:textId="227CC7A8" w:rsidR="00460AFB" w:rsidRPr="00460AFB" w:rsidRDefault="00460AFB" w:rsidP="00460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2"/>
              <w:rPr>
                <w:rFonts w:ascii="Cambria" w:eastAsia="Cambria" w:hAnsi="Cambria" w:cs="Cambria"/>
                <w:i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i/>
                <w:color w:val="000000"/>
                <w:lang w:val="sr-Latn-ME"/>
              </w:rPr>
              <w:t>Uvodno izl</w:t>
            </w:r>
            <w:r>
              <w:rPr>
                <w:rFonts w:ascii="Cambria" w:eastAsia="Cambria" w:hAnsi="Cambria" w:cs="Cambria"/>
                <w:i/>
                <w:color w:val="000000"/>
                <w:lang w:val="sr-Latn-ME"/>
              </w:rPr>
              <w:t>a</w:t>
            </w:r>
            <w:r w:rsidRPr="00460AFB">
              <w:rPr>
                <w:rFonts w:ascii="Cambria" w:eastAsia="Cambria" w:hAnsi="Cambria" w:cs="Cambria"/>
                <w:i/>
                <w:color w:val="000000"/>
                <w:lang w:val="sr-Latn-ME"/>
              </w:rPr>
              <w:t xml:space="preserve">ganje </w:t>
            </w:r>
          </w:p>
          <w:p w14:paraId="688FF12E" w14:textId="67903637" w:rsidR="00021151" w:rsidRPr="00460AFB" w:rsidRDefault="00021151" w:rsidP="00460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2"/>
              <w:rPr>
                <w:rFonts w:ascii="Cambria" w:eastAsia="Cambria" w:hAnsi="Cambria" w:cs="Cambria"/>
                <w:b/>
                <w:bCs/>
                <w:iCs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b/>
                <w:bCs/>
                <w:iCs/>
                <w:color w:val="000000"/>
                <w:lang w:val="sr-Latn-ME"/>
              </w:rPr>
              <w:t xml:space="preserve">Preliminarni rezultati </w:t>
            </w:r>
            <w:r w:rsidR="00460AFB">
              <w:rPr>
                <w:rFonts w:ascii="Cambria" w:eastAsia="Cambria" w:hAnsi="Cambria" w:cs="Cambria"/>
                <w:b/>
                <w:bCs/>
                <w:iCs/>
                <w:color w:val="000000"/>
                <w:lang w:val="sr-Latn-ME"/>
              </w:rPr>
              <w:t>istraživanja</w:t>
            </w:r>
          </w:p>
          <w:p w14:paraId="42EE657B" w14:textId="36D9AE13" w:rsidR="00021151" w:rsidRPr="00460AFB" w:rsidRDefault="000D0DB2" w:rsidP="00460AF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sr-Latn-ME" w:eastAsia="bs-Latn-BA"/>
              </w:rPr>
            </w:pPr>
            <w:r w:rsidRPr="00460AFB">
              <w:rPr>
                <w:rFonts w:ascii="Cambria" w:eastAsia="Cambria" w:hAnsi="Cambria" w:cs="Cambria"/>
                <w:color w:val="000000"/>
                <w:lang w:val="sr-Latn-ME"/>
              </w:rPr>
              <w:t>M</w:t>
            </w:r>
            <w:r w:rsidR="00021151" w:rsidRPr="00460AFB">
              <w:rPr>
                <w:rFonts w:ascii="Cambria" w:eastAsia="Cambria" w:hAnsi="Cambria" w:cs="Cambria"/>
                <w:color w:val="000000"/>
                <w:lang w:val="sr-Latn-ME"/>
              </w:rPr>
              <w:t>r Olga Ćalasan</w:t>
            </w:r>
            <w:r w:rsidR="003F1712" w:rsidRPr="00460AFB">
              <w:rPr>
                <w:rFonts w:ascii="Cambria" w:eastAsia="Cambria" w:hAnsi="Cambria" w:cs="Cambria"/>
                <w:color w:val="000000"/>
                <w:lang w:val="sr-Latn-ME"/>
              </w:rPr>
              <w:t>, doktorand Građevinskog fakulteta</w:t>
            </w:r>
            <w:r w:rsidR="00021151" w:rsidRPr="00460AFB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sr-Latn-ME" w:eastAsia="bs-Latn-BA"/>
              </w:rPr>
              <w:t xml:space="preserve"> </w:t>
            </w:r>
          </w:p>
        </w:tc>
      </w:tr>
      <w:tr w:rsidR="0041754A" w:rsidRPr="0047776F" w14:paraId="203206E0" w14:textId="77777777" w:rsidTr="003F1712">
        <w:trPr>
          <w:trHeight w:val="293"/>
          <w:jc w:val="center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4099484B" w14:textId="37987779" w:rsidR="0041754A" w:rsidRPr="00BA2568" w:rsidRDefault="0041754A" w:rsidP="00606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Cambria" w:eastAsia="Cambria" w:hAnsi="Cambria" w:cs="Cambria"/>
                <w:color w:val="000000"/>
                <w:highlight w:val="yellow"/>
                <w:lang w:val="sr-Latn-ME"/>
              </w:rPr>
            </w:pPr>
            <w:r>
              <w:rPr>
                <w:rFonts w:ascii="Cambria" w:eastAsia="Cambria" w:hAnsi="Cambria" w:cs="Cambria"/>
                <w:color w:val="000000"/>
                <w:lang w:val="sr-Latn-ME"/>
              </w:rPr>
              <w:t>12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 w:rsidR="006061BA">
              <w:rPr>
                <w:rFonts w:ascii="Cambria" w:eastAsia="Cambria" w:hAnsi="Cambria" w:cs="Cambria"/>
                <w:color w:val="000000"/>
                <w:lang w:val="sr-Latn-ME"/>
              </w:rPr>
              <w:t>15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– 1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2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 w:rsidR="006061BA">
              <w:rPr>
                <w:rFonts w:ascii="Cambria" w:eastAsia="Cambria" w:hAnsi="Cambria" w:cs="Cambria"/>
                <w:color w:val="000000"/>
                <w:lang w:val="sr-Latn-ME"/>
              </w:rPr>
              <w:t>30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53773B7D" w14:textId="4EEDEAD3" w:rsidR="0041754A" w:rsidRPr="000D0DB2" w:rsidRDefault="006061BA" w:rsidP="00EB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2"/>
              <w:rPr>
                <w:rFonts w:ascii="Cambria" w:eastAsia="Cambria" w:hAnsi="Cambria" w:cs="Cambria"/>
                <w:i/>
                <w:iCs/>
                <w:color w:val="000000"/>
                <w:highlight w:val="yellow"/>
                <w:lang w:val="sr-Latn-ME"/>
              </w:rPr>
            </w:pPr>
            <w:r w:rsidRPr="000D0DB2"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  <w:t>Pauza</w:t>
            </w:r>
          </w:p>
        </w:tc>
      </w:tr>
      <w:tr w:rsidR="006061BA" w:rsidRPr="0047776F" w14:paraId="430993A4" w14:textId="77777777" w:rsidTr="003F1712">
        <w:trPr>
          <w:trHeight w:val="290"/>
          <w:jc w:val="center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615169B5" w14:textId="7E60FC00" w:rsidR="006061BA" w:rsidRPr="0047776F" w:rsidRDefault="006061BA" w:rsidP="00EB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>
              <w:rPr>
                <w:rFonts w:ascii="Cambria" w:eastAsia="Cambria" w:hAnsi="Cambria" w:cs="Cambria"/>
                <w:color w:val="000000"/>
                <w:lang w:val="sr-Latn-ME"/>
              </w:rPr>
              <w:t>12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30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– 1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3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30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55FE3DCB" w14:textId="77777777" w:rsidR="006061BA" w:rsidRDefault="006061BA" w:rsidP="0002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2"/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  <w:t xml:space="preserve">Diskusija </w:t>
            </w:r>
            <w:r w:rsidR="00021151" w:rsidRPr="00460AFB"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  <w:t>sa panelistima</w:t>
            </w:r>
          </w:p>
          <w:p w14:paraId="78B09A0C" w14:textId="17CCD965" w:rsidR="00460AFB" w:rsidRDefault="00460AFB" w:rsidP="0002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2"/>
              <w:rPr>
                <w:rFonts w:ascii="Cambria" w:eastAsia="Cambria" w:hAnsi="Cambria" w:cs="Cambria"/>
                <w:color w:val="000000"/>
                <w:lang w:val="en-US"/>
              </w:rPr>
            </w:pPr>
            <w:r>
              <w:rPr>
                <w:rFonts w:ascii="Cambria" w:eastAsia="Cambria" w:hAnsi="Cambria" w:cs="Cambria"/>
                <w:color w:val="000000"/>
                <w:lang w:val="sr-Latn-ME"/>
              </w:rPr>
              <w:t>Učesnici</w:t>
            </w:r>
            <w:r>
              <w:rPr>
                <w:rFonts w:ascii="Cambria" w:eastAsia="Cambria" w:hAnsi="Cambria" w:cs="Cambria"/>
                <w:color w:val="000000"/>
                <w:lang w:val="en-US"/>
              </w:rPr>
              <w:t>:</w:t>
            </w:r>
          </w:p>
          <w:p w14:paraId="697FA75D" w14:textId="77777777" w:rsidR="00460AFB" w:rsidRPr="008966B4" w:rsidRDefault="00460AFB" w:rsidP="008966B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color w:val="000000"/>
                <w:lang w:val="sr-Latn-ME"/>
              </w:rPr>
            </w:pPr>
            <w:proofErr w:type="spellStart"/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>Predstavnik</w:t>
            </w:r>
            <w:proofErr w:type="spellEnd"/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 xml:space="preserve"> </w:t>
            </w: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 xml:space="preserve">Glavnog grada Podgorice, </w:t>
            </w:r>
          </w:p>
          <w:p w14:paraId="383661B9" w14:textId="77777777" w:rsidR="00460AFB" w:rsidRPr="008966B4" w:rsidRDefault="00460AFB" w:rsidP="008966B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 xml:space="preserve">Predstavnik </w:t>
            </w: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 xml:space="preserve">Ministarstva prostornog planiranja, urbanizma i državne imovine, </w:t>
            </w:r>
          </w:p>
          <w:p w14:paraId="2582D2D1" w14:textId="6668B493" w:rsidR="00460AFB" w:rsidRPr="008966B4" w:rsidRDefault="00460AFB" w:rsidP="008966B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>Predstavnik</w:t>
            </w: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 xml:space="preserve"> </w:t>
            </w: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 xml:space="preserve">Agencije za zaštitu životne sredine, i </w:t>
            </w:r>
          </w:p>
          <w:p w14:paraId="69839C57" w14:textId="656588E2" w:rsidR="00460AFB" w:rsidRPr="008966B4" w:rsidRDefault="00460AFB" w:rsidP="008966B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>Predstavnik</w:t>
            </w: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 xml:space="preserve"> Kancelarije </w:t>
            </w:r>
            <w:r w:rsidRPr="008966B4">
              <w:rPr>
                <w:rFonts w:ascii="Cambria" w:eastAsia="Cambria" w:hAnsi="Cambria" w:cs="Cambria"/>
                <w:color w:val="000000"/>
                <w:lang w:val="sr-Latn-ME"/>
              </w:rPr>
              <w:t>UNDP</w:t>
            </w:r>
            <w:r w:rsidR="008966B4" w:rsidRPr="008966B4">
              <w:rPr>
                <w:rFonts w:ascii="Cambria" w:eastAsia="Cambria" w:hAnsi="Cambria" w:cs="Cambria"/>
                <w:color w:val="000000"/>
                <w:lang w:val="sr-Latn-ME"/>
              </w:rPr>
              <w:t>-a u Crnoj Gori</w:t>
            </w:r>
            <w:r w:rsidR="008966B4">
              <w:rPr>
                <w:rFonts w:ascii="Cambria" w:eastAsia="Cambria" w:hAnsi="Cambria" w:cs="Cambria"/>
                <w:color w:val="000000"/>
                <w:lang w:val="sr-Latn-ME"/>
              </w:rPr>
              <w:t>.</w:t>
            </w:r>
          </w:p>
          <w:p w14:paraId="2966AC50" w14:textId="77777777" w:rsidR="00460AFB" w:rsidRDefault="00460AFB" w:rsidP="0002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2"/>
              <w:rPr>
                <w:rFonts w:ascii="Cambria" w:eastAsia="Cambria" w:hAnsi="Cambria" w:cs="Cambria"/>
                <w:color w:val="000000"/>
                <w:lang w:val="en-US"/>
              </w:rPr>
            </w:pPr>
            <w:r>
              <w:rPr>
                <w:rFonts w:ascii="Cambria" w:eastAsia="Cambria" w:hAnsi="Cambria" w:cs="Cambria"/>
                <w:color w:val="000000"/>
                <w:lang w:val="sr-Latn-ME"/>
              </w:rPr>
              <w:t>Moderatori</w:t>
            </w:r>
            <w:r>
              <w:rPr>
                <w:rFonts w:ascii="Cambria" w:eastAsia="Cambria" w:hAnsi="Cambria" w:cs="Cambria"/>
                <w:color w:val="000000"/>
                <w:lang w:val="en-US"/>
              </w:rPr>
              <w:t xml:space="preserve">: </w:t>
            </w:r>
          </w:p>
          <w:p w14:paraId="40DAEFE8" w14:textId="018BA5D5" w:rsidR="00460AFB" w:rsidRPr="00460AFB" w:rsidRDefault="00460AFB" w:rsidP="00460AF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color w:val="000000"/>
                <w:lang w:val="sr-Latn-ME"/>
              </w:rPr>
              <w:t>Milo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š Džiknić, specijalista za zaštitu životne sredine</w:t>
            </w:r>
            <w:r w:rsidR="008966B4">
              <w:rPr>
                <w:rFonts w:ascii="Cambria" w:eastAsia="Cambria" w:hAnsi="Cambria" w:cs="Cambria"/>
                <w:color w:val="000000"/>
                <w:lang w:val="sr-Latn-ME"/>
              </w:rPr>
              <w:t>, i</w:t>
            </w:r>
          </w:p>
          <w:p w14:paraId="0B51251D" w14:textId="03414243" w:rsidR="00460AFB" w:rsidRPr="00460AFB" w:rsidRDefault="00460AFB" w:rsidP="00460AF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568" w:hanging="283"/>
              <w:rPr>
                <w:rFonts w:ascii="Cambria" w:eastAsia="Cambria" w:hAnsi="Cambria" w:cs="Cambria"/>
                <w:color w:val="000000"/>
              </w:rPr>
            </w:pPr>
            <w:r w:rsidRPr="00460AFB">
              <w:rPr>
                <w:rFonts w:ascii="Cambria" w:eastAsia="Cambria" w:hAnsi="Cambria" w:cs="Cambria"/>
                <w:color w:val="000000"/>
                <w:lang w:val="sr-Latn-ME"/>
              </w:rPr>
              <w:t>Mr Olga Ćalasan, doktorand Građevinskog fakulteta</w:t>
            </w:r>
            <w:r w:rsidR="008966B4">
              <w:rPr>
                <w:rFonts w:ascii="Cambria" w:eastAsia="Cambria" w:hAnsi="Cambria" w:cs="Cambria"/>
                <w:color w:val="000000"/>
                <w:lang w:val="sr-Latn-ME"/>
              </w:rPr>
              <w:t>.</w:t>
            </w:r>
          </w:p>
        </w:tc>
      </w:tr>
      <w:tr w:rsidR="00BA2568" w:rsidRPr="0047776F" w14:paraId="76DF24C2" w14:textId="77777777" w:rsidTr="003F1712">
        <w:trPr>
          <w:trHeight w:val="290"/>
          <w:jc w:val="center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6DF24C0" w14:textId="4E9D1BD4" w:rsidR="00BA2568" w:rsidRPr="0047776F" w:rsidRDefault="00BA2568" w:rsidP="0002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 w:rsidR="00021151">
              <w:rPr>
                <w:rFonts w:ascii="Cambria" w:eastAsia="Cambria" w:hAnsi="Cambria" w:cs="Cambria"/>
                <w:color w:val="000000"/>
                <w:lang w:val="sr-Latn-ME"/>
              </w:rPr>
              <w:t>3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 w:rsidR="00021151">
              <w:rPr>
                <w:rFonts w:ascii="Cambria" w:eastAsia="Cambria" w:hAnsi="Cambria" w:cs="Cambria"/>
                <w:color w:val="000000"/>
                <w:lang w:val="sr-Latn-ME"/>
              </w:rPr>
              <w:t>3</w:t>
            </w:r>
            <w:r w:rsidR="0041754A">
              <w:rPr>
                <w:rFonts w:ascii="Cambria" w:eastAsia="Cambria" w:hAnsi="Cambria" w:cs="Cambria"/>
                <w:color w:val="000000"/>
                <w:lang w:val="sr-Latn-ME"/>
              </w:rPr>
              <w:t>0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– 1</w:t>
            </w:r>
            <w:r w:rsidR="0041754A">
              <w:rPr>
                <w:rFonts w:ascii="Cambria" w:eastAsia="Cambria" w:hAnsi="Cambria" w:cs="Cambria"/>
                <w:color w:val="000000"/>
                <w:lang w:val="sr-Latn-ME"/>
              </w:rPr>
              <w:t>3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 w:rsidR="00021151">
              <w:rPr>
                <w:rFonts w:ascii="Cambria" w:eastAsia="Cambria" w:hAnsi="Cambria" w:cs="Cambria"/>
                <w:color w:val="000000"/>
                <w:lang w:val="sr-Latn-ME"/>
              </w:rPr>
              <w:t>45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6DF24C1" w14:textId="23BFD148" w:rsidR="00BA2568" w:rsidRPr="00460AFB" w:rsidRDefault="00021151" w:rsidP="00EB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2"/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  <w:t>Pitanja učesnika</w:t>
            </w:r>
          </w:p>
        </w:tc>
      </w:tr>
      <w:tr w:rsidR="00021151" w:rsidRPr="0047776F" w14:paraId="5F22DA14" w14:textId="77777777" w:rsidTr="003F1712">
        <w:trPr>
          <w:trHeight w:val="290"/>
          <w:jc w:val="center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6B92C8F4" w14:textId="36F888C5" w:rsidR="00021151" w:rsidRPr="0047776F" w:rsidRDefault="00021151" w:rsidP="0002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Cambria" w:eastAsia="Cambria" w:hAnsi="Cambria" w:cs="Cambria"/>
                <w:color w:val="000000"/>
                <w:lang w:val="sr-Latn-ME"/>
              </w:rPr>
            </w:pP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1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3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45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 xml:space="preserve"> – 1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4</w:t>
            </w:r>
            <w:r w:rsidRPr="0047776F">
              <w:rPr>
                <w:rFonts w:ascii="Cambria" w:eastAsia="Cambria" w:hAnsi="Cambria" w:cs="Cambria"/>
                <w:color w:val="000000"/>
                <w:lang w:val="sr-Latn-ME"/>
              </w:rPr>
              <w:t>:</w:t>
            </w:r>
            <w:r>
              <w:rPr>
                <w:rFonts w:ascii="Cambria" w:eastAsia="Cambria" w:hAnsi="Cambria" w:cs="Cambria"/>
                <w:color w:val="000000"/>
                <w:lang w:val="sr-Latn-ME"/>
              </w:rPr>
              <w:t>00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6" w:type="dxa"/>
            </w:tcMar>
            <w:vAlign w:val="center"/>
          </w:tcPr>
          <w:p w14:paraId="79341BFE" w14:textId="1B6B609F" w:rsidR="00021151" w:rsidRPr="00460AFB" w:rsidRDefault="00021151" w:rsidP="00EB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2"/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</w:pPr>
            <w:r w:rsidRPr="00460AFB"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  <w:t>Zaključci</w:t>
            </w:r>
            <w:r w:rsidR="00460AFB">
              <w:rPr>
                <w:rFonts w:ascii="Cambria" w:eastAsia="Cambria" w:hAnsi="Cambria" w:cs="Cambria"/>
                <w:i/>
                <w:iCs/>
                <w:color w:val="000000"/>
                <w:lang w:val="sr-Latn-ME"/>
              </w:rPr>
              <w:t xml:space="preserve"> </w:t>
            </w:r>
          </w:p>
        </w:tc>
      </w:tr>
    </w:tbl>
    <w:p w14:paraId="76DF24C6" w14:textId="77777777" w:rsidR="00890C29" w:rsidRPr="0047776F" w:rsidRDefault="00890C29">
      <w:pPr>
        <w:rPr>
          <w:rFonts w:ascii="Calibri" w:eastAsia="Calibri" w:hAnsi="Calibri" w:cs="Calibri"/>
          <w:b/>
          <w:lang w:val="sr-Latn-ME"/>
        </w:rPr>
      </w:pPr>
    </w:p>
    <w:p w14:paraId="76DF24C8" w14:textId="409EC7D9" w:rsidR="00890C29" w:rsidRPr="0047776F" w:rsidRDefault="00890C29">
      <w:pPr>
        <w:rPr>
          <w:rFonts w:ascii="Calibri" w:eastAsia="Calibri" w:hAnsi="Calibri" w:cs="Calibri"/>
          <w:b/>
          <w:lang w:val="sr-Latn-ME"/>
        </w:rPr>
      </w:pPr>
    </w:p>
    <w:p w14:paraId="61B201E3" w14:textId="77777777" w:rsidR="00FD54B0" w:rsidRDefault="00FD54B0" w:rsidP="00D670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120"/>
        <w:ind w:left="142" w:right="147"/>
        <w:jc w:val="both"/>
        <w:rPr>
          <w:rFonts w:ascii="Cambria" w:eastAsia="Cambria" w:hAnsi="Cambria" w:cs="Cambria"/>
          <w:color w:val="000000"/>
          <w:lang w:val="sr-Latn-ME"/>
        </w:rPr>
      </w:pPr>
    </w:p>
    <w:sectPr w:rsidR="00FD54B0" w:rsidSect="00EB61B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899" w:right="1134" w:bottom="1418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B359" w14:textId="77777777" w:rsidR="0025194D" w:rsidRDefault="0025194D">
      <w:r>
        <w:separator/>
      </w:r>
    </w:p>
  </w:endnote>
  <w:endnote w:type="continuationSeparator" w:id="0">
    <w:p w14:paraId="353A360B" w14:textId="77777777" w:rsidR="0025194D" w:rsidRDefault="0025194D">
      <w:r>
        <w:continuationSeparator/>
      </w:r>
    </w:p>
  </w:endnote>
  <w:endnote w:type="continuationNotice" w:id="1">
    <w:p w14:paraId="240021E0" w14:textId="77777777" w:rsidR="0025194D" w:rsidRDefault="00251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7D9F" w14:textId="2AA9DD9E" w:rsidR="0047776F" w:rsidRDefault="0047776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A7CC0A" wp14:editId="511E22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4540" cy="345440"/>
              <wp:effectExtent l="0" t="0" r="16510" b="0"/>
              <wp:wrapNone/>
              <wp:docPr id="1993498938" name="Textfeld 2" descr="Axpo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96970" w14:textId="3A0EBED6" w:rsidR="0047776F" w:rsidRPr="0047776F" w:rsidRDefault="0047776F" w:rsidP="004777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77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Axpo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7CC0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Axpo - Internal " style="position:absolute;margin-left:0;margin-top:0;width:60.2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" filled="f" stroked="f">
              <v:textbox style="mso-fit-shape-to-text:t" inset="0,0,0,15pt">
                <w:txbxContent>
                  <w:p w14:paraId="4EB96970" w14:textId="3A0EBED6" w:rsidR="0047776F" w:rsidRPr="0047776F" w:rsidRDefault="0047776F" w:rsidP="004777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77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Axpo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24E8" w14:textId="1CF6AF76" w:rsidR="00890C29" w:rsidRDefault="00212AB7" w:rsidP="00212AB7">
    <w:pPr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noProof/>
        <w:color w:val="000000"/>
        <w:sz w:val="18"/>
        <w:szCs w:val="18"/>
        <w:lang w:val="en-US" w:eastAsia="en-US"/>
      </w:rPr>
      <w:drawing>
        <wp:inline distT="0" distB="0" distL="0" distR="0" wp14:anchorId="6F88D7AA" wp14:editId="2A6E3F8C">
          <wp:extent cx="2520696" cy="527304"/>
          <wp:effectExtent l="0" t="0" r="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7E93" w14:textId="565CEB7E" w:rsidR="0047776F" w:rsidRDefault="0047776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C3125F" wp14:editId="130E06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4540" cy="345440"/>
              <wp:effectExtent l="0" t="0" r="16510" b="0"/>
              <wp:wrapNone/>
              <wp:docPr id="1019335284" name="Textfeld 1" descr="Axpo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3F25E" w14:textId="1555A949" w:rsidR="0047776F" w:rsidRPr="0047776F" w:rsidRDefault="0047776F" w:rsidP="004777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77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Axpo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125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alt="Axpo - Internal " style="position:absolute;margin-left:0;margin-top:0;width:60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" filled="f" stroked="f">
              <v:textbox style="mso-fit-shape-to-text:t" inset="0,0,0,15pt">
                <w:txbxContent>
                  <w:p w14:paraId="0063F25E" w14:textId="1555A949" w:rsidR="0047776F" w:rsidRPr="0047776F" w:rsidRDefault="0047776F" w:rsidP="004777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77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Axpo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1330" w14:textId="77777777" w:rsidR="0025194D" w:rsidRDefault="0025194D">
      <w:r>
        <w:separator/>
      </w:r>
    </w:p>
  </w:footnote>
  <w:footnote w:type="continuationSeparator" w:id="0">
    <w:p w14:paraId="7779C718" w14:textId="77777777" w:rsidR="0025194D" w:rsidRDefault="0025194D">
      <w:r>
        <w:continuationSeparator/>
      </w:r>
    </w:p>
  </w:footnote>
  <w:footnote w:type="continuationNotice" w:id="1">
    <w:p w14:paraId="1272D2F9" w14:textId="77777777" w:rsidR="0025194D" w:rsidRDefault="00251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24DB" w14:textId="77777777" w:rsidR="00890C29" w:rsidRDefault="00890C2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W w:w="9639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9639"/>
    </w:tblGrid>
    <w:tr w:rsidR="00EB61BC" w14:paraId="76DF24DF" w14:textId="77777777" w:rsidTr="00EB61BC">
      <w:trPr>
        <w:trHeight w:val="966"/>
        <w:jc w:val="center"/>
      </w:trPr>
      <w:tc>
        <w:tcPr>
          <w:tcW w:w="9923" w:type="dxa"/>
          <w:vAlign w:val="center"/>
        </w:tcPr>
        <w:p w14:paraId="76DF24DD" w14:textId="694396E9" w:rsidR="00EB61BC" w:rsidRDefault="00EB61BC" w:rsidP="00EB61B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noProof/>
              <w:color w:val="000000"/>
              <w:sz w:val="22"/>
              <w:szCs w:val="22"/>
              <w:lang w:val="en-US" w:eastAsia="en-US"/>
            </w:rPr>
            <w:drawing>
              <wp:inline distT="0" distB="0" distL="0" distR="0" wp14:anchorId="1625A721" wp14:editId="7CA73019">
                <wp:extent cx="1958340" cy="680720"/>
                <wp:effectExtent l="0" t="0" r="3810" b="508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martWB usvoj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340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61BC" w14:paraId="76DF24E4" w14:textId="77777777" w:rsidTr="00EB61BC">
      <w:trPr>
        <w:trHeight w:val="409"/>
        <w:jc w:val="center"/>
      </w:trPr>
      <w:tc>
        <w:tcPr>
          <w:tcW w:w="9923" w:type="dxa"/>
          <w:vAlign w:val="center"/>
        </w:tcPr>
        <w:p w14:paraId="21965A29" w14:textId="77777777" w:rsidR="00EB61BC" w:rsidRPr="00441EC8" w:rsidRDefault="00EB61BC" w:rsidP="00EB61BC">
          <w:pPr>
            <w:jc w:val="center"/>
            <w:rPr>
              <w:rFonts w:ascii="Calibri" w:eastAsia="Calibri" w:hAnsi="Calibri" w:cs="Calibri"/>
              <w:color w:val="00B050"/>
              <w:sz w:val="22"/>
              <w:szCs w:val="22"/>
            </w:rPr>
          </w:pPr>
          <w:r w:rsidRPr="00212AB7">
            <w:rPr>
              <w:i/>
              <w:iCs/>
              <w:color w:val="7030A0"/>
              <w:sz w:val="18"/>
              <w:szCs w:val="18"/>
            </w:rPr>
            <w:t xml:space="preserve">Curricula innovation in climate-smart urban development based on green and energy efficiency with the non-academic sector </w:t>
          </w:r>
          <w:r>
            <w:t xml:space="preserve">               </w:t>
          </w:r>
          <w:hyperlink r:id="rId2" w:history="1">
            <w:r w:rsidRPr="00441EC8">
              <w:rPr>
                <w:rStyle w:val="Hyperlink"/>
                <w:i/>
                <w:iCs/>
                <w:color w:val="00B050"/>
                <w:sz w:val="22"/>
                <w:szCs w:val="22"/>
              </w:rPr>
              <w:t>www.smartwb.ucg.ac.me</w:t>
            </w:r>
          </w:hyperlink>
        </w:p>
        <w:p w14:paraId="76DF24E2" w14:textId="75D4C4DD" w:rsidR="00EB61BC" w:rsidRPr="00212AB7" w:rsidRDefault="00EB61BC" w:rsidP="00212A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7030A0"/>
              <w:sz w:val="18"/>
              <w:szCs w:val="18"/>
            </w:rPr>
          </w:pPr>
        </w:p>
      </w:tc>
    </w:tr>
  </w:tbl>
  <w:p w14:paraId="76DF24E5" w14:textId="77777777" w:rsidR="00890C29" w:rsidRDefault="00890C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2372"/>
    <w:multiLevelType w:val="hybridMultilevel"/>
    <w:tmpl w:val="197AA8A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C462593"/>
    <w:multiLevelType w:val="hybridMultilevel"/>
    <w:tmpl w:val="590A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B5F9A"/>
    <w:multiLevelType w:val="hybridMultilevel"/>
    <w:tmpl w:val="D99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94504">
    <w:abstractNumId w:val="1"/>
  </w:num>
  <w:num w:numId="2" w16cid:durableId="338192338">
    <w:abstractNumId w:val="2"/>
  </w:num>
  <w:num w:numId="3" w16cid:durableId="9648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29"/>
    <w:rsid w:val="00021151"/>
    <w:rsid w:val="00065327"/>
    <w:rsid w:val="000D0DB2"/>
    <w:rsid w:val="001101D1"/>
    <w:rsid w:val="00140BD2"/>
    <w:rsid w:val="00160F89"/>
    <w:rsid w:val="00173D9D"/>
    <w:rsid w:val="0018064D"/>
    <w:rsid w:val="00190725"/>
    <w:rsid w:val="001A4A80"/>
    <w:rsid w:val="001D323E"/>
    <w:rsid w:val="00205F70"/>
    <w:rsid w:val="002071BB"/>
    <w:rsid w:val="00212AB7"/>
    <w:rsid w:val="0022526E"/>
    <w:rsid w:val="00234170"/>
    <w:rsid w:val="0025194D"/>
    <w:rsid w:val="00267256"/>
    <w:rsid w:val="002754D7"/>
    <w:rsid w:val="002E5CCE"/>
    <w:rsid w:val="00335F41"/>
    <w:rsid w:val="003471F7"/>
    <w:rsid w:val="00357859"/>
    <w:rsid w:val="0036171A"/>
    <w:rsid w:val="003F1712"/>
    <w:rsid w:val="0041754A"/>
    <w:rsid w:val="0042109A"/>
    <w:rsid w:val="00441EC8"/>
    <w:rsid w:val="00460AFB"/>
    <w:rsid w:val="0047776F"/>
    <w:rsid w:val="00480394"/>
    <w:rsid w:val="00487407"/>
    <w:rsid w:val="004A7A7A"/>
    <w:rsid w:val="0050085E"/>
    <w:rsid w:val="00550487"/>
    <w:rsid w:val="005801D4"/>
    <w:rsid w:val="00584AF7"/>
    <w:rsid w:val="00597E8B"/>
    <w:rsid w:val="005B4583"/>
    <w:rsid w:val="00601DA0"/>
    <w:rsid w:val="006061BA"/>
    <w:rsid w:val="0061329E"/>
    <w:rsid w:val="00613775"/>
    <w:rsid w:val="0066088B"/>
    <w:rsid w:val="006869FA"/>
    <w:rsid w:val="00761D40"/>
    <w:rsid w:val="008100D5"/>
    <w:rsid w:val="008430D8"/>
    <w:rsid w:val="008449CC"/>
    <w:rsid w:val="00890C29"/>
    <w:rsid w:val="008966B4"/>
    <w:rsid w:val="008B5423"/>
    <w:rsid w:val="008B5474"/>
    <w:rsid w:val="008C5BC3"/>
    <w:rsid w:val="009962FC"/>
    <w:rsid w:val="009B2BEE"/>
    <w:rsid w:val="009C53F2"/>
    <w:rsid w:val="009D2CB7"/>
    <w:rsid w:val="00AB59CD"/>
    <w:rsid w:val="00AF2768"/>
    <w:rsid w:val="00B66BD7"/>
    <w:rsid w:val="00B74F38"/>
    <w:rsid w:val="00B92561"/>
    <w:rsid w:val="00BA2568"/>
    <w:rsid w:val="00BB22E2"/>
    <w:rsid w:val="00BD4050"/>
    <w:rsid w:val="00C759D2"/>
    <w:rsid w:val="00CE73DC"/>
    <w:rsid w:val="00D47D78"/>
    <w:rsid w:val="00D6706F"/>
    <w:rsid w:val="00DD1899"/>
    <w:rsid w:val="00DE10D9"/>
    <w:rsid w:val="00DF23CA"/>
    <w:rsid w:val="00DF6F6C"/>
    <w:rsid w:val="00EB61BC"/>
    <w:rsid w:val="00ED3BB1"/>
    <w:rsid w:val="00EE440E"/>
    <w:rsid w:val="00F21613"/>
    <w:rsid w:val="00F3679B"/>
    <w:rsid w:val="00F42B89"/>
    <w:rsid w:val="00F612A8"/>
    <w:rsid w:val="00F74CFD"/>
    <w:rsid w:val="00FA7887"/>
    <w:rsid w:val="00FD54B0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F2491"/>
  <w15:docId w15:val="{97BD6329-C6BC-406E-A947-979E2BA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BB"/>
    <w:rPr>
      <w:lang w:val="bs-Latn-BA" w:eastAsia="bs-Latn-B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125F8"/>
    <w:pPr>
      <w:spacing w:before="360" w:after="360" w:line="264" w:lineRule="auto"/>
      <w:jc w:val="center"/>
    </w:pPr>
    <w:rPr>
      <w:b/>
      <w:bCs/>
      <w:spacing w:val="2"/>
      <w:sz w:val="40"/>
      <w:szCs w:val="20"/>
      <w:lang w:val="x-none" w:eastAsia="de-DE"/>
    </w:rPr>
  </w:style>
  <w:style w:type="paragraph" w:styleId="Header">
    <w:name w:val="header"/>
    <w:basedOn w:val="Normal"/>
    <w:link w:val="HeaderChar"/>
    <w:uiPriority w:val="99"/>
    <w:rsid w:val="00B226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696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rsid w:val="00B226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2696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1">
    <w:name w:val="1"/>
    <w:basedOn w:val="Normal"/>
    <w:next w:val="Header"/>
    <w:semiHidden/>
    <w:rsid w:val="00B22696"/>
    <w:pPr>
      <w:tabs>
        <w:tab w:val="center" w:pos="4536"/>
        <w:tab w:val="right" w:pos="9072"/>
      </w:tabs>
    </w:pPr>
    <w:rPr>
      <w:lang w:val="pl-PL" w:eastAsia="pl-PL"/>
    </w:rPr>
  </w:style>
  <w:style w:type="character" w:styleId="PageNumber">
    <w:name w:val="page number"/>
    <w:basedOn w:val="DefaultParagraphFont"/>
    <w:rsid w:val="00B22696"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B226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96"/>
    <w:rPr>
      <w:rFonts w:ascii="Tahoma" w:eastAsia="Times New Roman" w:hAnsi="Tahoma" w:cs="Tahoma"/>
      <w:sz w:val="16"/>
      <w:szCs w:val="16"/>
      <w:lang w:val="bs-Latn-BA" w:eastAsia="bs-Latn-BA"/>
    </w:rPr>
  </w:style>
  <w:style w:type="table" w:styleId="TableGrid">
    <w:name w:val="Table Grid"/>
    <w:aliases w:val="Table Format 1"/>
    <w:basedOn w:val="TableNormal"/>
    <w:rsid w:val="00F9036E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link w:val="ListParagraph"/>
    <w:uiPriority w:val="34"/>
    <w:locked/>
    <w:rsid w:val="00F9036E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B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BDF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character" w:styleId="FootnoteReference">
    <w:name w:val="footnote reference"/>
    <w:aliases w:val="16 Point,BVI fnr Car,BVI fnr Car Car,BVI fnr Car Car Car Car,BVI fnr Car Car Car Car Char,BVI fnr Char Char Char,Car1,Char Char,FNRefe Char Char Char,Footnote Reference Number,Superscript 6 Point,ftref,nota pié di pagina"/>
    <w:basedOn w:val="DefaultParagraphFont"/>
    <w:link w:val="CharCharCharCharCarChar"/>
    <w:uiPriority w:val="99"/>
    <w:unhideWhenUsed/>
    <w:qFormat/>
    <w:rsid w:val="007E4BDF"/>
    <w:rPr>
      <w:vertAlign w:val="superscript"/>
    </w:rPr>
  </w:style>
  <w:style w:type="character" w:customStyle="1" w:styleId="TitleChar">
    <w:name w:val="Title Char"/>
    <w:basedOn w:val="DefaultParagraphFont"/>
    <w:link w:val="Title"/>
    <w:rsid w:val="008125F8"/>
    <w:rPr>
      <w:rFonts w:ascii="Times New Roman" w:eastAsia="Times New Roman" w:hAnsi="Times New Roman" w:cs="Times New Roman"/>
      <w:b/>
      <w:bCs/>
      <w:spacing w:val="2"/>
      <w:sz w:val="40"/>
      <w:szCs w:val="20"/>
      <w:lang w:val="x-none" w:eastAsia="de-DE"/>
    </w:rPr>
  </w:style>
  <w:style w:type="character" w:styleId="CommentReference">
    <w:name w:val="annotation reference"/>
    <w:basedOn w:val="DefaultParagraphFont"/>
    <w:unhideWhenUsed/>
    <w:rsid w:val="00257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8E5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8E5"/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  <w:style w:type="character" w:styleId="Strong">
    <w:name w:val="Strong"/>
    <w:qFormat/>
    <w:rsid w:val="006E53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20D7"/>
    <w:pPr>
      <w:spacing w:before="100" w:beforeAutospacing="1" w:after="100" w:afterAutospacing="1"/>
    </w:pPr>
    <w:rPr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9620D7"/>
    <w:rPr>
      <w:color w:val="0000FF"/>
      <w:u w:val="single"/>
    </w:rPr>
  </w:style>
  <w:style w:type="paragraph" w:customStyle="1" w:styleId="CharCharCharCharCarChar">
    <w:name w:val="Char Char Char Char Car Char"/>
    <w:aliases w:val="16 Point Char1,Char Char Char Char Car Char Char1,Char Char Char1,Char Char Char1 Char Char Char,Superscript 6 Point Char1,ftref Char1"/>
    <w:basedOn w:val="Normal"/>
    <w:next w:val="Normal"/>
    <w:link w:val="FootnoteReference"/>
    <w:uiPriority w:val="99"/>
    <w:rsid w:val="00863545"/>
    <w:pPr>
      <w:spacing w:before="120"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val="hr-HR" w:eastAsia="en-US"/>
    </w:rPr>
  </w:style>
  <w:style w:type="paragraph" w:styleId="Revision">
    <w:name w:val="Revision"/>
    <w:hidden/>
    <w:uiPriority w:val="99"/>
    <w:semiHidden/>
    <w:rsid w:val="00AA53F2"/>
    <w:rPr>
      <w:lang w:val="bs-Latn-BA" w:eastAsia="bs-Latn-BA"/>
    </w:rPr>
  </w:style>
  <w:style w:type="paragraph" w:styleId="BodyText">
    <w:name w:val="Body Text"/>
    <w:basedOn w:val="Normal"/>
    <w:link w:val="BodyTextChar"/>
    <w:uiPriority w:val="1"/>
    <w:qFormat/>
    <w:rsid w:val="00573C2D"/>
    <w:pPr>
      <w:widowControl w:val="0"/>
      <w:spacing w:before="119"/>
      <w:ind w:left="153"/>
    </w:pPr>
    <w:rPr>
      <w:rFonts w:ascii="Cambria" w:eastAsia="Cambria" w:hAnsi="Cambria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3C2D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73C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0D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wb.ucg.ac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320a56-9ef2-42f3-9c38-355391ebca2c" xsi:nil="true"/>
    <lcf76f155ced4ddcb4097134ff3c332f xmlns="06e23dc7-23fd-4d3f-b404-2a67126448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D7BF7B9EA7E4D9201F2538870A8BD" ma:contentTypeVersion="12" ma:contentTypeDescription="Create a new document." ma:contentTypeScope="" ma:versionID="92b8fe361915c5a0de84e7f45fa00ade">
  <xsd:schema xmlns:xsd="http://www.w3.org/2001/XMLSchema" xmlns:xs="http://www.w3.org/2001/XMLSchema" xmlns:p="http://schemas.microsoft.com/office/2006/metadata/properties" xmlns:ns2="06e23dc7-23fd-4d3f-b404-2a67126448e1" xmlns:ns3="fa320a56-9ef2-42f3-9c38-355391ebca2c" targetNamespace="http://schemas.microsoft.com/office/2006/metadata/properties" ma:root="true" ma:fieldsID="d51378a0d2c062bf8876278568b41bfb" ns2:_="" ns3:_="">
    <xsd:import namespace="06e23dc7-23fd-4d3f-b404-2a67126448e1"/>
    <xsd:import namespace="fa320a56-9ef2-42f3-9c38-355391ebc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3dc7-23fd-4d3f-b404-2a6712644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62498d-fbe5-413d-9d14-c65ad484e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0a56-9ef2-42f3-9c38-355391ebca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c2cc47-fc17-4a96-8c70-164db1c94e7b}" ma:internalName="TaxCatchAll" ma:showField="CatchAllData" ma:web="fa320a56-9ef2-42f3-9c38-355391ebc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EMyddq6FlAV77BlifvJC3ZOaA==">CgMxLjA4AHIhMTJyNUxFbENMakEwYnUtRmhNTkNiTE5qakxNZUlOa1NC</go:docsCustomData>
</go:gDocsCustomXmlDataStorage>
</file>

<file path=customXml/itemProps1.xml><?xml version="1.0" encoding="utf-8"?>
<ds:datastoreItem xmlns:ds="http://schemas.openxmlformats.org/officeDocument/2006/customXml" ds:itemID="{CD2D3556-9942-4409-9DD0-1B83ABB89B9B}">
  <ds:schemaRefs>
    <ds:schemaRef ds:uri="http://schemas.microsoft.com/office/2006/metadata/properties"/>
    <ds:schemaRef ds:uri="http://schemas.microsoft.com/office/infopath/2007/PartnerControls"/>
    <ds:schemaRef ds:uri="fa320a56-9ef2-42f3-9c38-355391ebca2c"/>
    <ds:schemaRef ds:uri="06e23dc7-23fd-4d3f-b404-2a67126448e1"/>
  </ds:schemaRefs>
</ds:datastoreItem>
</file>

<file path=customXml/itemProps2.xml><?xml version="1.0" encoding="utf-8"?>
<ds:datastoreItem xmlns:ds="http://schemas.openxmlformats.org/officeDocument/2006/customXml" ds:itemID="{E4F21085-C4AD-4390-A78B-7F6124FCF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6D39B-FF07-4B18-982E-7CBA2E9AB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23dc7-23fd-4d3f-b404-2a67126448e1"/>
    <ds:schemaRef ds:uri="fa320a56-9ef2-42f3-9c38-355391ebc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 Gazdic</dc:creator>
  <cp:lastModifiedBy>Dell</cp:lastModifiedBy>
  <cp:revision>2</cp:revision>
  <dcterms:created xsi:type="dcterms:W3CDTF">2025-05-07T21:55:00Z</dcterms:created>
  <dcterms:modified xsi:type="dcterms:W3CDTF">2025-05-07T21:55:00Z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b8212f401ccee30872c8d2e62699bc42e03716ae29f27b14203f070081f89c13</vt:lpwstr>
  </property>
  <property fmtid="{D5CDD505-2E9C-101B-9397-08002B2CF9AE}" pid="3" name="ContentTypeId">
    <vt:lpwstr>0x010100AF7D7BF7B9EA7E4D9201F2538870A8BD</vt:lpwstr>
  </property>
  <property fmtid="{D5CDD505-2E9C-101B-9397-08002B2CF9AE}" pid="4" name="ClassificationContentMarkingFooterShapeIds">
    <vt:lpwstr>3cc1d274,76d2613a,5a077b3f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Axpo - Internal </vt:lpwstr>
  </property>
  <property fmtid="{D5CDD505-2E9C-101B-9397-08002B2CF9AE}" pid="7" name="MSIP_Label_114d7ebe-5351-4c8a-84b8-b1b708b13eb2_Enabled">
    <vt:lpwstr>true</vt:lpwstr>
  </property>
  <property fmtid="{D5CDD505-2E9C-101B-9397-08002B2CF9AE}" pid="8" name="MSIP_Label_114d7ebe-5351-4c8a-84b8-b1b708b13eb2_SetDate">
    <vt:lpwstr>2024-09-23T13:20:50Z</vt:lpwstr>
  </property>
  <property fmtid="{D5CDD505-2E9C-101B-9397-08002B2CF9AE}" pid="9" name="MSIP_Label_114d7ebe-5351-4c8a-84b8-b1b708b13eb2_Method">
    <vt:lpwstr>Standard</vt:lpwstr>
  </property>
  <property fmtid="{D5CDD505-2E9C-101B-9397-08002B2CF9AE}" pid="10" name="MSIP_Label_114d7ebe-5351-4c8a-84b8-b1b708b13eb2_Name">
    <vt:lpwstr>Internal</vt:lpwstr>
  </property>
  <property fmtid="{D5CDD505-2E9C-101B-9397-08002B2CF9AE}" pid="11" name="MSIP_Label_114d7ebe-5351-4c8a-84b8-b1b708b13eb2_SiteId">
    <vt:lpwstr>8619c67c-945a-48ae-8e77-35b1b71c9b98</vt:lpwstr>
  </property>
  <property fmtid="{D5CDD505-2E9C-101B-9397-08002B2CF9AE}" pid="12" name="MSIP_Label_114d7ebe-5351-4c8a-84b8-b1b708b13eb2_ActionId">
    <vt:lpwstr>56d77fd5-6a81-4c5c-bf1c-7c94a941a16c</vt:lpwstr>
  </property>
  <property fmtid="{D5CDD505-2E9C-101B-9397-08002B2CF9AE}" pid="13" name="MSIP_Label_114d7ebe-5351-4c8a-84b8-b1b708b13eb2_ContentBits">
    <vt:lpwstr>2</vt:lpwstr>
  </property>
  <property fmtid="{D5CDD505-2E9C-101B-9397-08002B2CF9AE}" pid="14" name="MediaServiceImageTags">
    <vt:lpwstr/>
  </property>
</Properties>
</file>